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A672F6" w:rsidRDefault="00507298" w:rsidP="00752AD0">
      <w:pPr>
        <w:rPr>
          <w:rFonts w:ascii="Avenir Next Condensed Demi Bold" w:hAnsi="Avenir Next Condensed Demi Bold"/>
          <w:caps/>
          <w:sz w:val="24"/>
        </w:rPr>
      </w:pPr>
      <w:r w:rsidRPr="00A672F6">
        <w:rPr>
          <w:rFonts w:ascii="Avenir Next Condensed Demi Bold" w:hAnsi="Avenir Next Condensed Demi Bold"/>
          <w:caps/>
          <w:sz w:val="24"/>
        </w:rPr>
        <w:t>Verpflichtungserklärung zu</w:t>
      </w:r>
      <w:r w:rsidR="00752AD0" w:rsidRPr="00A672F6">
        <w:rPr>
          <w:rFonts w:ascii="Avenir Next Condensed Demi Bold" w:hAnsi="Avenir Next Condensed Demi Bold"/>
          <w:caps/>
          <w:sz w:val="24"/>
        </w:rPr>
        <w:t>R Einhaltung der ILO-Kernarbeitsnormen</w:t>
      </w:r>
    </w:p>
    <w:p w14:paraId="77D5E04A" w14:textId="77777777" w:rsidR="00752AD0" w:rsidRPr="00280851" w:rsidRDefault="00752AD0" w:rsidP="00752AD0">
      <w:pPr>
        <w:rPr>
          <w:rFonts w:ascii="Avenir Next Condensed" w:hAnsi="Avenir Next Condensed"/>
        </w:rPr>
      </w:pPr>
    </w:p>
    <w:p w14:paraId="2289C3B4" w14:textId="6A0F881A" w:rsidR="00752AD0" w:rsidRPr="00280851" w:rsidRDefault="00752AD0" w:rsidP="00752AD0">
      <w:pPr>
        <w:rPr>
          <w:rFonts w:ascii="Avenir Next Condensed" w:hAnsi="Avenir Next Condensed"/>
        </w:rPr>
      </w:pPr>
      <w:r w:rsidRPr="00280851">
        <w:rPr>
          <w:rFonts w:ascii="Avenir Next Condensed" w:hAnsi="Avenir Next Condensed"/>
        </w:rPr>
        <w:t xml:space="preserve">Hiermit erkläre ich/erklären wir, die nachfolgenden, an den Kernarbeitsnormen der International Labour </w:t>
      </w:r>
      <w:proofErr w:type="spellStart"/>
      <w:r w:rsidRPr="00280851">
        <w:rPr>
          <w:rFonts w:ascii="Avenir Next Condensed" w:hAnsi="Avenir Next Condensed"/>
        </w:rPr>
        <w:t>Organization</w:t>
      </w:r>
      <w:proofErr w:type="spellEnd"/>
      <w:r w:rsidRPr="00280851">
        <w:rPr>
          <w:rFonts w:ascii="Avenir Next Condensed" w:hAnsi="Avenir Next Condensed"/>
        </w:rPr>
        <w:t xml:space="preserve"> (ILO) orientierten Sozialstandards im Unternehmen einzuhalten:</w:t>
      </w:r>
    </w:p>
    <w:p w14:paraId="3E7E12AF" w14:textId="45A40422"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Vereinigungsfreiheit und Schutz des Vereinigungsrechts</w:t>
      </w:r>
    </w:p>
    <w:p w14:paraId="54A4666B" w14:textId="7864CE97"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280851" w:rsidRDefault="00752AD0" w:rsidP="00752AD0">
      <w:pPr>
        <w:rPr>
          <w:rFonts w:ascii="Avenir Next Condensed" w:hAnsi="Avenir Next Condensed"/>
        </w:rPr>
      </w:pPr>
      <w:r w:rsidRPr="00280851">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Vereinigungsrecht und Recht zu Kollektivverhandlungen</w:t>
      </w:r>
    </w:p>
    <w:p w14:paraId="41740A66" w14:textId="0A91A7E4"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280851" w:rsidRDefault="00752AD0" w:rsidP="00752AD0">
      <w:pPr>
        <w:rPr>
          <w:rFonts w:ascii="Avenir Next Condensed" w:hAnsi="Avenir Next Condensed"/>
        </w:rPr>
      </w:pPr>
      <w:r w:rsidRPr="00280851">
        <w:rPr>
          <w:rFonts w:ascii="Avenir Next Condensed" w:hAnsi="Avenir Next Condensed"/>
        </w:rPr>
        <w:t>Dieser Schutz wird insbesondere gegenüber Handlungen gewährt, die darauf gerichtet sind,</w:t>
      </w:r>
    </w:p>
    <w:p w14:paraId="60777484" w14:textId="2EF78F4E" w:rsidR="00752AD0" w:rsidRPr="00280851" w:rsidRDefault="00752AD0" w:rsidP="00752AD0">
      <w:pPr>
        <w:rPr>
          <w:rFonts w:ascii="Avenir Next Condensed" w:hAnsi="Avenir Next Condensed"/>
        </w:rPr>
      </w:pPr>
      <w:r w:rsidRPr="00280851">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280851" w:rsidRDefault="00752AD0" w:rsidP="00752AD0">
      <w:pPr>
        <w:rPr>
          <w:rFonts w:ascii="Avenir Next Condensed" w:hAnsi="Avenir Next Condensed"/>
        </w:rPr>
      </w:pPr>
      <w:r w:rsidRPr="00280851">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Gleichheit des Entgelts für Männer und Frauen für gleichwertige Arbeit</w:t>
      </w:r>
    </w:p>
    <w:p w14:paraId="55FA22B4" w14:textId="5F7B20C2" w:rsidR="00EE69D0" w:rsidRPr="00280851" w:rsidRDefault="00752AD0" w:rsidP="00752AD0">
      <w:pPr>
        <w:rPr>
          <w:rFonts w:ascii="Avenir Next Condensed" w:hAnsi="Avenir Next Condensed"/>
        </w:rPr>
      </w:pPr>
      <w:r w:rsidRPr="00280851">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Diskriminierung in Beschäftigung und Beruf</w:t>
      </w:r>
    </w:p>
    <w:p w14:paraId="04CC8889" w14:textId="68FD662C" w:rsidR="003F1650" w:rsidRPr="00280851" w:rsidRDefault="00752AD0" w:rsidP="00752AD0">
      <w:pPr>
        <w:rPr>
          <w:rFonts w:ascii="Avenir Next Condensed" w:hAnsi="Avenir Next Condensed"/>
        </w:rPr>
      </w:pPr>
      <w:r w:rsidRPr="00280851">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280851">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Mindestalter für die Zulassung zur Beschäftigung (Kinderarbeit)</w:t>
      </w:r>
    </w:p>
    <w:p w14:paraId="0FAE76FC" w14:textId="4C37B6E5" w:rsidR="00752AD0" w:rsidRPr="00280851" w:rsidRDefault="00752AD0" w:rsidP="00752AD0">
      <w:pPr>
        <w:rPr>
          <w:rFonts w:ascii="Avenir Next Condensed" w:hAnsi="Avenir Next Condensed"/>
        </w:rPr>
      </w:pPr>
      <w:r w:rsidRPr="00280851">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280851" w:rsidRDefault="00752AD0" w:rsidP="00752AD0">
      <w:pPr>
        <w:rPr>
          <w:rFonts w:ascii="Avenir Next Condensed" w:hAnsi="Avenir Next Condensed"/>
        </w:rPr>
      </w:pPr>
      <w:r w:rsidRPr="00280851">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Keine Zwangsarbeit</w:t>
      </w:r>
    </w:p>
    <w:p w14:paraId="41B5F053" w14:textId="0E0EE7B1" w:rsidR="00752AD0" w:rsidRPr="00280851" w:rsidRDefault="00752AD0" w:rsidP="00752AD0">
      <w:pPr>
        <w:rPr>
          <w:rFonts w:ascii="Avenir Next Condensed" w:hAnsi="Avenir Next Condensed"/>
        </w:rPr>
      </w:pPr>
      <w:r w:rsidRPr="00280851">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280851" w:rsidRDefault="00752AD0" w:rsidP="00752AD0">
      <w:pPr>
        <w:rPr>
          <w:rFonts w:ascii="Avenir Next Condensed" w:hAnsi="Avenir Next Condensed"/>
          <w:b/>
        </w:rPr>
      </w:pPr>
    </w:p>
    <w:p w14:paraId="6F522065" w14:textId="7FA2D7F3" w:rsidR="00752AD0" w:rsidRPr="00280851" w:rsidRDefault="00752AD0" w:rsidP="00752AD0">
      <w:pPr>
        <w:rPr>
          <w:rFonts w:ascii="Avenir Next Condensed" w:hAnsi="Avenir Next Condensed"/>
        </w:rPr>
      </w:pPr>
      <w:r w:rsidRPr="00040CD8">
        <w:rPr>
          <w:rFonts w:ascii="Avenir Next Condensed Demi Bold" w:hAnsi="Avenir Next Condensed Demi Bold"/>
        </w:rPr>
        <w:t>Hinweis:</w:t>
      </w:r>
      <w:r w:rsidRPr="00280851">
        <w:rPr>
          <w:rFonts w:ascii="Avenir Next Condensed" w:hAnsi="Avenir Next Condensed"/>
        </w:rPr>
        <w:t xml:space="preserve"> Die vollständige Fassung der </w:t>
      </w:r>
      <w:proofErr w:type="gramStart"/>
      <w:r w:rsidRPr="00280851">
        <w:rPr>
          <w:rFonts w:ascii="Avenir Next Condensed" w:hAnsi="Avenir Next Condensed"/>
        </w:rPr>
        <w:t>ILO Kernarbeitsnormen</w:t>
      </w:r>
      <w:proofErr w:type="gramEnd"/>
      <w:r w:rsidRPr="00280851">
        <w:rPr>
          <w:rFonts w:ascii="Avenir Next Condensed" w:hAnsi="Avenir Next Condensed"/>
        </w:rPr>
        <w:t xml:space="preserve"> ist im Internet verfügbar unter http://www.ilo.org/berlin/arbeits-und-standards/kernarbeitsnormen/lang--de/index.htm </w:t>
      </w:r>
    </w:p>
    <w:p w14:paraId="25438EEC" w14:textId="2BCEC123" w:rsidR="000545E7" w:rsidRPr="00280851" w:rsidRDefault="000545E7" w:rsidP="00752AD0">
      <w:pPr>
        <w:rPr>
          <w:rFonts w:ascii="Avenir Next Condensed" w:hAnsi="Avenir Next Condensed"/>
        </w:rPr>
      </w:pPr>
    </w:p>
    <w:p w14:paraId="35D4278B" w14:textId="1074A176" w:rsidR="000545E7" w:rsidRPr="00280851" w:rsidRDefault="000545E7" w:rsidP="00752AD0">
      <w:pPr>
        <w:rPr>
          <w:rFonts w:ascii="Avenir Next Condensed" w:hAnsi="Avenir Next Condensed"/>
        </w:rPr>
      </w:pPr>
    </w:p>
    <w:p w14:paraId="6562D7B3" w14:textId="77777777" w:rsidR="000545E7" w:rsidRPr="00280851"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280851" w14:paraId="412CDE28" w14:textId="77777777" w:rsidTr="00B97FC6">
        <w:trPr>
          <w:trHeight w:val="680"/>
        </w:trPr>
        <w:tc>
          <w:tcPr>
            <w:tcW w:w="4537" w:type="dxa"/>
            <w:vAlign w:val="bottom"/>
          </w:tcPr>
          <w:p w14:paraId="3E4F675A" w14:textId="77777777" w:rsidR="003F1650" w:rsidRPr="00280851"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28085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80851" w:rsidRDefault="003F1650" w:rsidP="00752AD0">
            <w:pPr>
              <w:rPr>
                <w:rFonts w:ascii="Avenir Next Condensed" w:hAnsi="Avenir Next Condensed"/>
              </w:rPr>
            </w:pPr>
          </w:p>
        </w:tc>
      </w:tr>
      <w:tr w:rsidR="003F1650" w:rsidRPr="00280851" w14:paraId="0140C36C" w14:textId="77777777" w:rsidTr="00B97FC6">
        <w:trPr>
          <w:trHeight w:val="680"/>
        </w:trPr>
        <w:tc>
          <w:tcPr>
            <w:tcW w:w="4537" w:type="dxa"/>
            <w:vAlign w:val="bottom"/>
          </w:tcPr>
          <w:p w14:paraId="49EF11BD" w14:textId="77777777" w:rsidR="00A672F6" w:rsidRDefault="003F1650" w:rsidP="00280851">
            <w:pPr>
              <w:ind w:left="851" w:hanging="851"/>
              <w:rPr>
                <w:rFonts w:ascii="Avenir Next Condensed" w:hAnsi="Avenir Next Condensed"/>
              </w:rPr>
            </w:pPr>
            <w:r w:rsidRPr="00280851">
              <w:rPr>
                <w:rFonts w:ascii="Avenir Next Condensed" w:hAnsi="Avenir Next Condensed"/>
              </w:rPr>
              <w:t>Unterschrift</w:t>
            </w:r>
            <w:r w:rsidR="00280851">
              <w:rPr>
                <w:rFonts w:ascii="Avenir Next Condensed" w:hAnsi="Avenir Next Condensed"/>
              </w:rPr>
              <w:t xml:space="preserve"> in Textform §126b BGB</w:t>
            </w:r>
            <w:r w:rsidRPr="00280851">
              <w:rPr>
                <w:rFonts w:ascii="Avenir Next Condensed" w:hAnsi="Avenir Next Condensed"/>
              </w:rPr>
              <w:t xml:space="preserve"> des Bewerbers / </w:t>
            </w:r>
          </w:p>
          <w:p w14:paraId="7153717B" w14:textId="30265747" w:rsidR="003F1650" w:rsidRPr="00280851" w:rsidRDefault="003F1650" w:rsidP="00280851">
            <w:pPr>
              <w:ind w:left="851" w:hanging="851"/>
              <w:rPr>
                <w:rFonts w:ascii="Avenir Next Condensed" w:hAnsi="Avenir Next Condensed"/>
              </w:rPr>
            </w:pPr>
            <w:r w:rsidRPr="00280851">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280851" w:rsidRDefault="003F1650" w:rsidP="00752AD0">
            <w:pPr>
              <w:rPr>
                <w:rFonts w:ascii="Avenir Next Condensed" w:hAnsi="Avenir Next Condensed"/>
              </w:rPr>
            </w:pPr>
          </w:p>
        </w:tc>
      </w:tr>
      <w:bookmarkEnd w:id="0"/>
      <w:bookmarkEnd w:id="1"/>
      <w:bookmarkEnd w:id="2"/>
      <w:bookmarkEnd w:id="3"/>
    </w:tbl>
    <w:p w14:paraId="3EEF7AE2" w14:textId="316B68A6" w:rsidR="0069610C" w:rsidRPr="00280851" w:rsidRDefault="0069610C" w:rsidP="00BE1EC9">
      <w:pPr>
        <w:pStyle w:val="Auflistung2"/>
        <w:numPr>
          <w:ilvl w:val="0"/>
          <w:numId w:val="0"/>
        </w:numPr>
        <w:ind w:left="1135" w:hanging="284"/>
        <w:rPr>
          <w:rFonts w:ascii="Avenir Next Condensed" w:hAnsi="Avenir Next Condensed"/>
        </w:rPr>
      </w:pPr>
    </w:p>
    <w:sectPr w:rsidR="0069610C" w:rsidRPr="00280851" w:rsidSect="000E57C3">
      <w:headerReference w:type="even" r:id="rId8"/>
      <w:headerReference w:type="default" r:id="rId9"/>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887F" w14:textId="77777777" w:rsidR="00501C17" w:rsidRDefault="00501C17" w:rsidP="00752AD0">
      <w:r>
        <w:separator/>
      </w:r>
    </w:p>
  </w:endnote>
  <w:endnote w:type="continuationSeparator" w:id="0">
    <w:p w14:paraId="1DB064D4" w14:textId="77777777" w:rsidR="00501C17" w:rsidRDefault="00501C17"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C03E" w14:textId="77777777" w:rsidR="00501C17" w:rsidRDefault="00501C17" w:rsidP="00752AD0">
      <w:r>
        <w:separator/>
      </w:r>
    </w:p>
  </w:footnote>
  <w:footnote w:type="continuationSeparator" w:id="0">
    <w:p w14:paraId="00ABA306" w14:textId="77777777" w:rsidR="00501C17" w:rsidRDefault="00501C17"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E70A3" w14:textId="77777777" w:rsidR="000E57C3" w:rsidRPr="000E57C3" w:rsidRDefault="000E57C3" w:rsidP="000E57C3">
    <w:pPr>
      <w:pStyle w:val="Kopfzeile"/>
      <w:ind w:firstLine="0"/>
      <w:jc w:val="left"/>
      <w:rPr>
        <w:rFonts w:ascii="Avenir Next Condensed" w:hAnsi="Avenir Next Condensed"/>
        <w:sz w:val="18"/>
        <w:szCs w:val="18"/>
      </w:rPr>
    </w:pPr>
    <w:r w:rsidRPr="000E57C3">
      <w:rPr>
        <w:rFonts w:ascii="Avenir Next Condensed" w:hAnsi="Avenir Next Condensed"/>
        <w:sz w:val="18"/>
        <w:szCs w:val="18"/>
      </w:rPr>
      <w:t xml:space="preserve">Verhandlungsverfahren (§ 17 VgV) für Fachplanungsleistungen Technische Ausrüstung HLS (Anlagengruppen 1 und 2) nach HOAI </w:t>
    </w:r>
  </w:p>
  <w:p w14:paraId="2FC40764" w14:textId="77777777" w:rsidR="000E57C3" w:rsidRDefault="000E57C3" w:rsidP="000E57C3">
    <w:pPr>
      <w:pStyle w:val="Kopfzeile"/>
      <w:spacing w:line="300" w:lineRule="auto"/>
      <w:ind w:firstLine="0"/>
      <w:jc w:val="left"/>
      <w:rPr>
        <w:rFonts w:ascii="Avenir Next Condensed" w:hAnsi="Avenir Next Condensed"/>
        <w:sz w:val="18"/>
        <w:szCs w:val="18"/>
      </w:rPr>
    </w:pPr>
    <w:r w:rsidRPr="000E57C3">
      <w:rPr>
        <w:rFonts w:ascii="Avenir Next Condensed" w:hAnsi="Avenir Next Condensed"/>
        <w:sz w:val="18"/>
        <w:szCs w:val="18"/>
      </w:rPr>
      <w:t>Heiliggeistkirche „Heiliggeist mehr Raum geben“ | Heidelberg</w:t>
    </w:r>
  </w:p>
  <w:p w14:paraId="0E5C4991" w14:textId="77777777" w:rsidR="000E57C3" w:rsidRPr="00280851" w:rsidRDefault="000E57C3" w:rsidP="000E57C3">
    <w:pPr>
      <w:pStyle w:val="Kopfzeile"/>
      <w:spacing w:line="300" w:lineRule="auto"/>
      <w:jc w:val="left"/>
      <w:rPr>
        <w:rFonts w:ascii="Avenir Next Condensed" w:hAnsi="Avenir Next Condensed"/>
        <w:sz w:val="18"/>
        <w:szCs w:val="18"/>
      </w:rPr>
    </w:pPr>
  </w:p>
  <w:p w14:paraId="057F0909" w14:textId="77777777" w:rsidR="000E57C3" w:rsidRPr="00A672F6" w:rsidRDefault="000E57C3" w:rsidP="000E57C3">
    <w:pPr>
      <w:pStyle w:val="Kopfzeile"/>
      <w:spacing w:line="300" w:lineRule="auto"/>
      <w:ind w:firstLine="0"/>
      <w:jc w:val="left"/>
      <w:rPr>
        <w:rFonts w:ascii="Avenir Next Condensed Demi Bold" w:hAnsi="Avenir Next Condensed Demi Bold"/>
        <w:caps/>
        <w:sz w:val="18"/>
        <w:szCs w:val="18"/>
      </w:rPr>
    </w:pPr>
    <w:r w:rsidRPr="00A672F6">
      <w:rPr>
        <w:rFonts w:ascii="Avenir Next Condensed Demi Bold" w:hAnsi="Avenir Next Condensed Demi Bold"/>
        <w:caps/>
        <w:sz w:val="18"/>
        <w:szCs w:val="18"/>
      </w:rPr>
      <w:t>ANLAGE T.6 ZUM TEILNAHMEANTRAG: 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591B8" w14:textId="77777777" w:rsidR="000E57C3" w:rsidRPr="000E57C3" w:rsidRDefault="000E57C3" w:rsidP="000E57C3">
    <w:pPr>
      <w:pStyle w:val="Kopfzeile"/>
      <w:jc w:val="right"/>
      <w:rPr>
        <w:rFonts w:ascii="Avenir Next Condensed" w:hAnsi="Avenir Next Condensed"/>
        <w:sz w:val="18"/>
        <w:szCs w:val="18"/>
      </w:rPr>
    </w:pPr>
    <w:r w:rsidRPr="000E57C3">
      <w:rPr>
        <w:rFonts w:ascii="Avenir Next Condensed" w:hAnsi="Avenir Next Condensed"/>
        <w:sz w:val="18"/>
        <w:szCs w:val="18"/>
      </w:rPr>
      <w:t xml:space="preserve">Verhandlungsverfahren (§ 17 VgV) für Fachplanungsleistungen Technische Ausrüstung HLS (Anlagengruppen 1 und 2) nach HOAI </w:t>
    </w:r>
  </w:p>
  <w:p w14:paraId="57673370" w14:textId="0FB40169" w:rsidR="000C700D" w:rsidRDefault="000E57C3" w:rsidP="000E57C3">
    <w:pPr>
      <w:pStyle w:val="Kopfzeile"/>
      <w:spacing w:line="300" w:lineRule="auto"/>
      <w:jc w:val="right"/>
      <w:rPr>
        <w:rFonts w:ascii="Avenir Next Condensed" w:hAnsi="Avenir Next Condensed"/>
        <w:sz w:val="18"/>
        <w:szCs w:val="18"/>
      </w:rPr>
    </w:pPr>
    <w:r w:rsidRPr="000E57C3">
      <w:rPr>
        <w:rFonts w:ascii="Avenir Next Condensed" w:hAnsi="Avenir Next Condensed"/>
        <w:sz w:val="18"/>
        <w:szCs w:val="18"/>
      </w:rPr>
      <w:t>Heiliggeistkirche „Heiliggeist mehr Raum geben“ | Heidelberg</w:t>
    </w:r>
  </w:p>
  <w:p w14:paraId="24A5E5B4" w14:textId="77777777" w:rsidR="000E57C3" w:rsidRPr="00280851" w:rsidRDefault="000E57C3" w:rsidP="000E57C3">
    <w:pPr>
      <w:pStyle w:val="Kopfzeile"/>
      <w:spacing w:line="300" w:lineRule="auto"/>
      <w:jc w:val="right"/>
      <w:rPr>
        <w:rFonts w:ascii="Avenir Next Condensed" w:hAnsi="Avenir Next Condensed"/>
        <w:sz w:val="18"/>
        <w:szCs w:val="18"/>
      </w:rPr>
    </w:pPr>
  </w:p>
  <w:p w14:paraId="2D2D294E" w14:textId="75B6537A" w:rsidR="000C700D" w:rsidRPr="00A672F6" w:rsidRDefault="000C700D" w:rsidP="000C700D">
    <w:pPr>
      <w:pStyle w:val="Kopfzeile"/>
      <w:spacing w:line="300" w:lineRule="auto"/>
      <w:ind w:firstLine="0"/>
      <w:jc w:val="right"/>
      <w:rPr>
        <w:rFonts w:ascii="Avenir Next Condensed Demi Bold" w:hAnsi="Avenir Next Condensed Demi Bold"/>
        <w:caps/>
        <w:sz w:val="18"/>
        <w:szCs w:val="18"/>
      </w:rPr>
    </w:pPr>
    <w:r w:rsidRPr="00A672F6">
      <w:rPr>
        <w:rFonts w:ascii="Avenir Next Condensed Demi Bold" w:hAnsi="Avenir Next Condensed Demi Bold"/>
        <w:caps/>
        <w:sz w:val="18"/>
        <w:szCs w:val="18"/>
      </w:rPr>
      <w:t xml:space="preserve">ANLAGE T.6 ZUM TEILNAHMEANTRAG: </w:t>
    </w:r>
    <w:r w:rsidR="00AE78ED" w:rsidRPr="00A672F6">
      <w:rPr>
        <w:rFonts w:ascii="Avenir Next Condensed Demi Bold" w:hAnsi="Avenir Next Condensed Demi Bold"/>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0CD8"/>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57C3"/>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314"/>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37"/>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085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1C17"/>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07A6"/>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47EFB"/>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6C81"/>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7B1"/>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03F"/>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245E"/>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4E2D"/>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672F6"/>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599"/>
    <w:rsid w:val="00BA0F0F"/>
    <w:rsid w:val="00BA1768"/>
    <w:rsid w:val="00BA2CFD"/>
    <w:rsid w:val="00BA3923"/>
    <w:rsid w:val="00BA3F5C"/>
    <w:rsid w:val="00BA5439"/>
    <w:rsid w:val="00BA705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E738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0CFF"/>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32EE"/>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094A"/>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3397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3</cp:revision>
  <cp:lastPrinted>2023-03-07T13:50:00Z</cp:lastPrinted>
  <dcterms:created xsi:type="dcterms:W3CDTF">2026-08-04T09:41:00Z</dcterms:created>
  <dcterms:modified xsi:type="dcterms:W3CDTF">2026-08-28T08:04:00Z</dcterms:modified>
</cp:coreProperties>
</file>